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6E32" w:rsidRDefault="00592226" w:rsidP="000F6E32">
      <w:pPr>
        <w:rPr>
          <w:noProof/>
        </w:rPr>
      </w:pPr>
      <w:r>
        <w:rPr>
          <w:noProof/>
        </w:rPr>
        <w:t>RR.271.13.2018</w:t>
      </w:r>
    </w:p>
    <w:p w:rsidR="000F6E32" w:rsidRPr="008E7DE6" w:rsidRDefault="000F6E32" w:rsidP="000F6E32">
      <w:pPr>
        <w:jc w:val="right"/>
        <w:rPr>
          <w:noProof/>
        </w:rPr>
      </w:pPr>
      <w:r>
        <w:rPr>
          <w:i/>
          <w:noProof/>
          <w:u w:val="single"/>
        </w:rPr>
        <w:t>Załącznik nr 7a</w:t>
      </w:r>
      <w:r w:rsidRPr="004B5B1C">
        <w:rPr>
          <w:i/>
          <w:noProof/>
          <w:u w:val="single"/>
        </w:rPr>
        <w:t xml:space="preserve"> do S</w:t>
      </w:r>
      <w:r>
        <w:rPr>
          <w:i/>
          <w:noProof/>
          <w:u w:val="single"/>
        </w:rPr>
        <w:t>I</w:t>
      </w:r>
      <w:r w:rsidRPr="004B5B1C">
        <w:rPr>
          <w:i/>
          <w:noProof/>
          <w:u w:val="single"/>
        </w:rPr>
        <w:t>WZ</w:t>
      </w:r>
    </w:p>
    <w:p w:rsidR="000F6E32" w:rsidRDefault="000F6E32" w:rsidP="000F6E32">
      <w:pPr>
        <w:jc w:val="center"/>
        <w:rPr>
          <w:b/>
          <w:bCs/>
          <w:spacing w:val="2"/>
          <w:position w:val="-1"/>
        </w:rPr>
      </w:pPr>
    </w:p>
    <w:p w:rsidR="000F6E32" w:rsidRPr="00B14B91" w:rsidRDefault="000F6E32" w:rsidP="000F6E32">
      <w:pPr>
        <w:jc w:val="center"/>
        <w:rPr>
          <w:b/>
          <w:bCs/>
          <w:position w:val="-1"/>
        </w:rPr>
      </w:pPr>
      <w:r w:rsidRPr="00B14B91">
        <w:rPr>
          <w:b/>
          <w:bCs/>
          <w:spacing w:val="2"/>
          <w:position w:val="-1"/>
        </w:rPr>
        <w:t>WY</w:t>
      </w:r>
      <w:r w:rsidRPr="00B14B91">
        <w:rPr>
          <w:b/>
          <w:bCs/>
          <w:spacing w:val="3"/>
          <w:position w:val="-1"/>
        </w:rPr>
        <w:t>K</w:t>
      </w:r>
      <w:r w:rsidRPr="00B14B91">
        <w:rPr>
          <w:b/>
          <w:bCs/>
          <w:spacing w:val="-5"/>
          <w:position w:val="-1"/>
        </w:rPr>
        <w:t>A</w:t>
      </w:r>
      <w:r>
        <w:rPr>
          <w:b/>
          <w:bCs/>
          <w:position w:val="-1"/>
        </w:rPr>
        <w:t>Z WYKONANYCH DOSTAW</w:t>
      </w:r>
    </w:p>
    <w:p w:rsidR="000F6E32" w:rsidRDefault="000F6E32" w:rsidP="000F6E32">
      <w:pPr>
        <w:autoSpaceDE w:val="0"/>
        <w:autoSpaceDN w:val="0"/>
        <w:rPr>
          <w:bCs/>
          <w:color w:val="000000"/>
        </w:rPr>
      </w:pPr>
    </w:p>
    <w:p w:rsidR="000F6E32" w:rsidRPr="00B14B91" w:rsidRDefault="000F6E32" w:rsidP="000F6E32">
      <w:pPr>
        <w:autoSpaceDE w:val="0"/>
        <w:autoSpaceDN w:val="0"/>
        <w:jc w:val="both"/>
        <w:rPr>
          <w:b/>
          <w:bCs/>
          <w:color w:val="000000"/>
        </w:rPr>
      </w:pPr>
      <w:r w:rsidRPr="00B14B91">
        <w:rPr>
          <w:bCs/>
          <w:color w:val="000000"/>
        </w:rPr>
        <w:t>Przystępując do postępowania w sprawie udzielenia za</w:t>
      </w:r>
      <w:r>
        <w:rPr>
          <w:bCs/>
          <w:color w:val="000000"/>
        </w:rPr>
        <w:t xml:space="preserve">mówienia publicznego </w:t>
      </w:r>
      <w:r w:rsidRPr="000B2010">
        <w:rPr>
          <w:b/>
        </w:rPr>
        <w:t>Wyposażenie budynków przeznaczonych na Centrum Społeczno-Kulturalne w Sułowie</w:t>
      </w:r>
      <w:r>
        <w:t>” prowadzonego przez Gminę Suł</w:t>
      </w:r>
      <w:r w:rsidRPr="006079AA">
        <w:t>ów, składając ofertę w części nr I zamówienia</w:t>
      </w:r>
      <w:r w:rsidR="00D903A0">
        <w:t xml:space="preserve"> </w:t>
      </w:r>
      <w:r w:rsidRPr="000B2010">
        <w:rPr>
          <w:b/>
          <w:i/>
        </w:rPr>
        <w:t>„</w:t>
      </w:r>
      <w:r w:rsidR="007547D2">
        <w:rPr>
          <w:b/>
        </w:rPr>
        <w:t>dostawa nagłośnienia i oswietlenie</w:t>
      </w:r>
      <w:r w:rsidRPr="000B2010">
        <w:rPr>
          <w:b/>
        </w:rPr>
        <w:t>”</w:t>
      </w:r>
      <w:r>
        <w:rPr>
          <w:b/>
        </w:rPr>
        <w:t xml:space="preserve">, </w:t>
      </w:r>
      <w:r w:rsidRPr="00B14B91">
        <w:rPr>
          <w:bCs/>
          <w:color w:val="000000"/>
        </w:rPr>
        <w:t xml:space="preserve">przedstawiam/ </w:t>
      </w:r>
      <w:r>
        <w:rPr>
          <w:bCs/>
          <w:color w:val="000000"/>
        </w:rPr>
        <w:t>przedstawia</w:t>
      </w:r>
      <w:r w:rsidRPr="00B14B91">
        <w:rPr>
          <w:bCs/>
          <w:color w:val="000000"/>
        </w:rPr>
        <w:t>my</w:t>
      </w:r>
      <w:r>
        <w:rPr>
          <w:bCs/>
          <w:color w:val="000000"/>
        </w:rPr>
        <w:t xml:space="preserve"> wykaz wykonanych dostaw,</w:t>
      </w:r>
      <w:r w:rsidR="00D903A0">
        <w:rPr>
          <w:bCs/>
          <w:color w:val="000000"/>
        </w:rPr>
        <w:t xml:space="preserve"> </w:t>
      </w:r>
      <w:r w:rsidRPr="00B14B91">
        <w:t xml:space="preserve">potwierdzających spełnianie warunku </w:t>
      </w:r>
      <w:r>
        <w:t>zdolności technicznej określonej w rozdz. XIIIA ust. 3 pkt 1 SIWZ:</w:t>
      </w:r>
    </w:p>
    <w:p w:rsidR="000F6E32" w:rsidRPr="004B5B1C" w:rsidRDefault="000F6E32" w:rsidP="000F6E32">
      <w:pPr>
        <w:pStyle w:val="Nagwek9"/>
        <w:rPr>
          <w:rFonts w:ascii="Times New Roman" w:hAnsi="Times New Roman"/>
          <w:bCs w:val="0"/>
          <w:color w:val="000000"/>
          <w:sz w:val="20"/>
        </w:rPr>
      </w:pPr>
    </w:p>
    <w:tbl>
      <w:tblPr>
        <w:tblW w:w="137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96"/>
        <w:gridCol w:w="5383"/>
        <w:gridCol w:w="2043"/>
        <w:gridCol w:w="2757"/>
        <w:gridCol w:w="2263"/>
      </w:tblGrid>
      <w:tr w:rsidR="000F6E32" w:rsidRPr="00F30432" w:rsidTr="00221594">
        <w:trPr>
          <w:trHeight w:val="495"/>
          <w:jc w:val="center"/>
        </w:trPr>
        <w:tc>
          <w:tcPr>
            <w:tcW w:w="1284" w:type="dxa"/>
            <w:vMerge w:val="restart"/>
            <w:shd w:val="clear" w:color="auto" w:fill="auto"/>
          </w:tcPr>
          <w:p w:rsidR="000F6E32" w:rsidRPr="00F30432" w:rsidRDefault="000F6E32" w:rsidP="00221594">
            <w:pPr>
              <w:widowControl w:val="0"/>
              <w:suppressAutoHyphens/>
              <w:adjustRightInd w:val="0"/>
              <w:jc w:val="center"/>
              <w:textAlignment w:val="baseline"/>
              <w:rPr>
                <w:b/>
                <w:lang w:eastAsia="ar-SA"/>
              </w:rPr>
            </w:pPr>
          </w:p>
          <w:p w:rsidR="000F6E32" w:rsidRPr="00F30432" w:rsidRDefault="000F6E32" w:rsidP="00221594">
            <w:pPr>
              <w:widowControl w:val="0"/>
              <w:suppressAutoHyphens/>
              <w:adjustRightInd w:val="0"/>
              <w:jc w:val="center"/>
              <w:textAlignment w:val="baseline"/>
              <w:rPr>
                <w:b/>
                <w:lang w:eastAsia="ar-SA"/>
              </w:rPr>
            </w:pPr>
          </w:p>
          <w:p w:rsidR="000F6E32" w:rsidRPr="00F30432" w:rsidRDefault="000F6E32" w:rsidP="00221594">
            <w:pPr>
              <w:widowControl w:val="0"/>
              <w:suppressAutoHyphens/>
              <w:adjustRightInd w:val="0"/>
              <w:jc w:val="center"/>
              <w:textAlignment w:val="baseline"/>
              <w:rPr>
                <w:b/>
                <w:lang w:eastAsia="ar-SA"/>
              </w:rPr>
            </w:pPr>
          </w:p>
          <w:p w:rsidR="000F6E32" w:rsidRPr="00F30432" w:rsidRDefault="000F6E32" w:rsidP="00221594">
            <w:pPr>
              <w:widowControl w:val="0"/>
              <w:suppressAutoHyphens/>
              <w:adjustRightInd w:val="0"/>
              <w:jc w:val="center"/>
              <w:textAlignment w:val="baseline"/>
              <w:rPr>
                <w:lang w:eastAsia="ar-SA"/>
              </w:rPr>
            </w:pPr>
            <w:r w:rsidRPr="00F30432">
              <w:rPr>
                <w:b/>
                <w:lang w:eastAsia="ar-SA"/>
              </w:rPr>
              <w:t>Lp.</w:t>
            </w:r>
          </w:p>
        </w:tc>
        <w:tc>
          <w:tcPr>
            <w:tcW w:w="5390" w:type="dxa"/>
            <w:vMerge w:val="restart"/>
            <w:shd w:val="clear" w:color="auto" w:fill="auto"/>
          </w:tcPr>
          <w:p w:rsidR="000F6E32" w:rsidRPr="00F30432" w:rsidRDefault="000F6E32" w:rsidP="00221594">
            <w:pPr>
              <w:widowControl w:val="0"/>
              <w:suppressAutoHyphens/>
              <w:adjustRightInd w:val="0"/>
              <w:jc w:val="center"/>
              <w:textAlignment w:val="baseline"/>
              <w:rPr>
                <w:b/>
                <w:lang w:eastAsia="ar-SA"/>
              </w:rPr>
            </w:pPr>
            <w:r w:rsidRPr="00F30432">
              <w:rPr>
                <w:b/>
                <w:lang w:eastAsia="ar-SA"/>
              </w:rPr>
              <w:t xml:space="preserve">Rodzaj zrealizowanych </w:t>
            </w:r>
            <w:r>
              <w:rPr>
                <w:b/>
                <w:lang w:eastAsia="ar-SA"/>
              </w:rPr>
              <w:t>dostaw</w:t>
            </w:r>
          </w:p>
          <w:p w:rsidR="000F6E32" w:rsidRPr="00F30432" w:rsidRDefault="000F6E32" w:rsidP="00221594">
            <w:pPr>
              <w:widowControl w:val="0"/>
              <w:suppressAutoHyphens/>
              <w:adjustRightInd w:val="0"/>
              <w:jc w:val="center"/>
              <w:textAlignment w:val="baseline"/>
              <w:rPr>
                <w:lang w:eastAsia="ar-SA"/>
              </w:rPr>
            </w:pPr>
            <w:r w:rsidRPr="00F30432">
              <w:rPr>
                <w:lang w:eastAsia="ar-SA"/>
              </w:rPr>
              <w:t>(</w:t>
            </w:r>
            <w:r>
              <w:rPr>
                <w:lang w:eastAsia="ar-SA"/>
              </w:rPr>
              <w:t xml:space="preserve">wraz z </w:t>
            </w:r>
            <w:r w:rsidRPr="00F30432">
              <w:rPr>
                <w:lang w:eastAsia="ar-SA"/>
              </w:rPr>
              <w:t>podanie</w:t>
            </w:r>
            <w:r>
              <w:rPr>
                <w:lang w:eastAsia="ar-SA"/>
              </w:rPr>
              <w:t>m</w:t>
            </w:r>
            <w:r w:rsidR="00D903A0">
              <w:rPr>
                <w:lang w:eastAsia="ar-SA"/>
              </w:rPr>
              <w:t xml:space="preserve"> zakresu</w:t>
            </w:r>
            <w:r>
              <w:rPr>
                <w:lang w:eastAsia="ar-SA"/>
              </w:rPr>
              <w:t xml:space="preserve"> dostawy i miejscem jej realizacji - z </w:t>
            </w:r>
            <w:r w:rsidRPr="00F30432">
              <w:rPr>
                <w:lang w:eastAsia="ar-SA"/>
              </w:rPr>
              <w:t>opisem pozwalającym na oc</w:t>
            </w:r>
            <w:r>
              <w:rPr>
                <w:lang w:eastAsia="ar-SA"/>
              </w:rPr>
              <w:t xml:space="preserve">enę spełniania warunku udziału w postępowaniu, o którym mowa w rozdz. </w:t>
            </w:r>
            <w:r w:rsidRPr="00F30432">
              <w:rPr>
                <w:lang w:eastAsia="ar-SA"/>
              </w:rPr>
              <w:t>XI</w:t>
            </w:r>
            <w:r>
              <w:rPr>
                <w:lang w:eastAsia="ar-SA"/>
              </w:rPr>
              <w:t>IIA</w:t>
            </w:r>
            <w:r w:rsidRPr="00F30432">
              <w:rPr>
                <w:lang w:eastAsia="ar-SA"/>
              </w:rPr>
              <w:t xml:space="preserve"> ust. 3 pkt 1 SIWZ</w:t>
            </w:r>
            <w:r>
              <w:rPr>
                <w:lang w:eastAsia="ar-SA"/>
              </w:rPr>
              <w:t>)</w:t>
            </w:r>
          </w:p>
        </w:tc>
        <w:tc>
          <w:tcPr>
            <w:tcW w:w="2044" w:type="dxa"/>
            <w:vMerge w:val="restart"/>
          </w:tcPr>
          <w:p w:rsidR="000F6E32" w:rsidRPr="00F30432" w:rsidRDefault="000F6E32" w:rsidP="00221594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b/>
                <w:lang w:eastAsia="en-US"/>
              </w:rPr>
            </w:pPr>
            <w:r>
              <w:rPr>
                <w:rFonts w:eastAsia="TimesNewRomanPSMT"/>
                <w:b/>
                <w:lang w:eastAsia="en-US"/>
              </w:rPr>
              <w:t>Wartość brutto wykonanej dostawy (w PLN)</w:t>
            </w:r>
          </w:p>
        </w:tc>
        <w:tc>
          <w:tcPr>
            <w:tcW w:w="2760" w:type="dxa"/>
            <w:shd w:val="clear" w:color="auto" w:fill="auto"/>
          </w:tcPr>
          <w:p w:rsidR="000F6E32" w:rsidRPr="00F30432" w:rsidRDefault="000F6E32" w:rsidP="00221594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b/>
                <w:lang w:eastAsia="en-US"/>
              </w:rPr>
            </w:pPr>
            <w:r w:rsidRPr="00F30432">
              <w:rPr>
                <w:rFonts w:eastAsia="TimesNewRomanPSMT"/>
                <w:b/>
                <w:lang w:eastAsia="en-US"/>
              </w:rPr>
              <w:t>Daty wykonania</w:t>
            </w:r>
          </w:p>
          <w:p w:rsidR="000F6E32" w:rsidRPr="00F30432" w:rsidRDefault="000F6E32" w:rsidP="00221594">
            <w:pPr>
              <w:widowControl w:val="0"/>
              <w:suppressAutoHyphens/>
              <w:adjustRightInd w:val="0"/>
              <w:jc w:val="center"/>
              <w:textAlignment w:val="baseline"/>
              <w:rPr>
                <w:lang w:eastAsia="ar-SA"/>
              </w:rPr>
            </w:pPr>
            <w:r>
              <w:rPr>
                <w:rFonts w:eastAsia="TimesNewRomanPSMT"/>
                <w:b/>
                <w:lang w:eastAsia="en-US"/>
              </w:rPr>
              <w:t>dostawy</w:t>
            </w:r>
          </w:p>
        </w:tc>
        <w:tc>
          <w:tcPr>
            <w:tcW w:w="2264" w:type="dxa"/>
            <w:vMerge w:val="restart"/>
            <w:shd w:val="clear" w:color="auto" w:fill="auto"/>
          </w:tcPr>
          <w:p w:rsidR="000F6E32" w:rsidRPr="00F30432" w:rsidRDefault="000F6E32" w:rsidP="00221594">
            <w:pPr>
              <w:widowControl w:val="0"/>
              <w:suppressAutoHyphens/>
              <w:adjustRightInd w:val="0"/>
              <w:jc w:val="center"/>
              <w:textAlignment w:val="baseline"/>
              <w:rPr>
                <w:b/>
                <w:lang w:eastAsia="ar-SA"/>
              </w:rPr>
            </w:pPr>
            <w:r w:rsidRPr="00F30432">
              <w:rPr>
                <w:b/>
                <w:lang w:eastAsia="ar-SA"/>
              </w:rPr>
              <w:t>Zamawiający</w:t>
            </w:r>
          </w:p>
          <w:p w:rsidR="000F6E32" w:rsidRPr="00F30432" w:rsidRDefault="000F6E32" w:rsidP="00221594">
            <w:pPr>
              <w:widowControl w:val="0"/>
              <w:suppressAutoHyphens/>
              <w:adjustRightInd w:val="0"/>
              <w:jc w:val="center"/>
              <w:textAlignment w:val="baseline"/>
              <w:rPr>
                <w:b/>
                <w:lang w:eastAsia="ar-SA"/>
              </w:rPr>
            </w:pPr>
            <w:r w:rsidRPr="00F30432">
              <w:rPr>
                <w:lang w:eastAsia="ar-SA"/>
              </w:rPr>
              <w:t xml:space="preserve">(nazwa podmiotu, na rzecz którego </w:t>
            </w:r>
            <w:r>
              <w:rPr>
                <w:lang w:eastAsia="ar-SA"/>
              </w:rPr>
              <w:t>dostawy</w:t>
            </w:r>
            <w:r w:rsidRPr="00F30432">
              <w:rPr>
                <w:lang w:eastAsia="ar-SA"/>
              </w:rPr>
              <w:t xml:space="preserve"> te zostały wykonane) </w:t>
            </w:r>
          </w:p>
        </w:tc>
      </w:tr>
      <w:tr w:rsidR="000F6E32" w:rsidRPr="00F30432" w:rsidTr="00EF6A41">
        <w:trPr>
          <w:trHeight w:val="896"/>
          <w:jc w:val="center"/>
        </w:trPr>
        <w:tc>
          <w:tcPr>
            <w:tcW w:w="1284" w:type="dxa"/>
            <w:vMerge/>
            <w:shd w:val="clear" w:color="auto" w:fill="auto"/>
          </w:tcPr>
          <w:p w:rsidR="000F6E32" w:rsidRPr="00F30432" w:rsidRDefault="000F6E32" w:rsidP="00221594">
            <w:pPr>
              <w:widowControl w:val="0"/>
              <w:suppressAutoHyphens/>
              <w:adjustRightInd w:val="0"/>
              <w:spacing w:after="120" w:line="276" w:lineRule="auto"/>
              <w:jc w:val="both"/>
              <w:textAlignment w:val="baseline"/>
              <w:rPr>
                <w:lang w:eastAsia="ar-SA"/>
              </w:rPr>
            </w:pPr>
          </w:p>
        </w:tc>
        <w:tc>
          <w:tcPr>
            <w:tcW w:w="5390" w:type="dxa"/>
            <w:vMerge/>
            <w:shd w:val="clear" w:color="auto" w:fill="auto"/>
          </w:tcPr>
          <w:p w:rsidR="000F6E32" w:rsidRPr="00F30432" w:rsidRDefault="000F6E32" w:rsidP="00221594">
            <w:pPr>
              <w:widowControl w:val="0"/>
              <w:suppressAutoHyphens/>
              <w:adjustRightInd w:val="0"/>
              <w:spacing w:after="120" w:line="276" w:lineRule="auto"/>
              <w:jc w:val="both"/>
              <w:textAlignment w:val="baseline"/>
              <w:rPr>
                <w:lang w:eastAsia="ar-SA"/>
              </w:rPr>
            </w:pPr>
          </w:p>
        </w:tc>
        <w:tc>
          <w:tcPr>
            <w:tcW w:w="2044" w:type="dxa"/>
            <w:vMerge/>
          </w:tcPr>
          <w:p w:rsidR="000F6E32" w:rsidRPr="00F30432" w:rsidRDefault="000F6E32" w:rsidP="00221594">
            <w:pPr>
              <w:widowControl w:val="0"/>
              <w:suppressAutoHyphens/>
              <w:adjustRightInd w:val="0"/>
              <w:spacing w:after="120" w:line="276" w:lineRule="auto"/>
              <w:jc w:val="center"/>
              <w:textAlignment w:val="baseline"/>
              <w:rPr>
                <w:lang w:eastAsia="ar-SA"/>
              </w:rPr>
            </w:pPr>
          </w:p>
        </w:tc>
        <w:tc>
          <w:tcPr>
            <w:tcW w:w="2760" w:type="dxa"/>
            <w:shd w:val="clear" w:color="auto" w:fill="auto"/>
          </w:tcPr>
          <w:p w:rsidR="000F6E32" w:rsidRPr="00F30432" w:rsidRDefault="000F6E32" w:rsidP="00221594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lang w:eastAsia="ar-SA"/>
              </w:rPr>
            </w:pPr>
          </w:p>
        </w:tc>
        <w:tc>
          <w:tcPr>
            <w:tcW w:w="2264" w:type="dxa"/>
            <w:vMerge/>
            <w:shd w:val="clear" w:color="auto" w:fill="auto"/>
          </w:tcPr>
          <w:p w:rsidR="000F6E32" w:rsidRPr="00F30432" w:rsidRDefault="000F6E32" w:rsidP="00221594">
            <w:pPr>
              <w:widowControl w:val="0"/>
              <w:suppressAutoHyphens/>
              <w:adjustRightInd w:val="0"/>
              <w:spacing w:after="120" w:line="276" w:lineRule="auto"/>
              <w:jc w:val="both"/>
              <w:textAlignment w:val="baseline"/>
              <w:rPr>
                <w:lang w:eastAsia="ar-SA"/>
              </w:rPr>
            </w:pPr>
          </w:p>
        </w:tc>
      </w:tr>
      <w:tr w:rsidR="000F6E32" w:rsidRPr="00F30432" w:rsidTr="007169B2">
        <w:trPr>
          <w:trHeight w:val="765"/>
          <w:jc w:val="center"/>
        </w:trPr>
        <w:tc>
          <w:tcPr>
            <w:tcW w:w="1284" w:type="dxa"/>
            <w:shd w:val="clear" w:color="auto" w:fill="auto"/>
          </w:tcPr>
          <w:p w:rsidR="000F6E32" w:rsidRPr="00F30432" w:rsidRDefault="000F6E32" w:rsidP="00221594">
            <w:pPr>
              <w:widowControl w:val="0"/>
              <w:numPr>
                <w:ilvl w:val="0"/>
                <w:numId w:val="1"/>
              </w:numPr>
              <w:suppressAutoHyphens/>
              <w:adjustRightInd w:val="0"/>
              <w:spacing w:after="120" w:line="276" w:lineRule="auto"/>
              <w:jc w:val="both"/>
              <w:textAlignment w:val="baseline"/>
              <w:rPr>
                <w:lang w:eastAsia="ar-SA"/>
              </w:rPr>
            </w:pPr>
          </w:p>
          <w:p w:rsidR="000F6E32" w:rsidRPr="00F30432" w:rsidRDefault="000F6E32" w:rsidP="00221594">
            <w:pPr>
              <w:widowControl w:val="0"/>
              <w:suppressAutoHyphens/>
              <w:adjustRightInd w:val="0"/>
              <w:spacing w:after="120" w:line="276" w:lineRule="auto"/>
              <w:jc w:val="both"/>
              <w:textAlignment w:val="baseline"/>
              <w:rPr>
                <w:lang w:eastAsia="ar-SA"/>
              </w:rPr>
            </w:pPr>
          </w:p>
        </w:tc>
        <w:tc>
          <w:tcPr>
            <w:tcW w:w="5390" w:type="dxa"/>
            <w:shd w:val="clear" w:color="auto" w:fill="auto"/>
          </w:tcPr>
          <w:p w:rsidR="000F6E32" w:rsidRPr="00F30432" w:rsidRDefault="000F6E32" w:rsidP="00221594">
            <w:pPr>
              <w:widowControl w:val="0"/>
              <w:suppressAutoHyphens/>
              <w:adjustRightInd w:val="0"/>
              <w:spacing w:after="120" w:line="276" w:lineRule="auto"/>
              <w:jc w:val="both"/>
              <w:textAlignment w:val="baseline"/>
              <w:rPr>
                <w:lang w:eastAsia="ar-SA"/>
              </w:rPr>
            </w:pPr>
          </w:p>
        </w:tc>
        <w:tc>
          <w:tcPr>
            <w:tcW w:w="2044" w:type="dxa"/>
          </w:tcPr>
          <w:p w:rsidR="000F6E32" w:rsidRPr="00F30432" w:rsidRDefault="000F6E32" w:rsidP="00221594">
            <w:pPr>
              <w:widowControl w:val="0"/>
              <w:suppressAutoHyphens/>
              <w:adjustRightInd w:val="0"/>
              <w:spacing w:after="120" w:line="276" w:lineRule="auto"/>
              <w:jc w:val="both"/>
              <w:textAlignment w:val="baseline"/>
              <w:rPr>
                <w:lang w:eastAsia="ar-SA"/>
              </w:rPr>
            </w:pPr>
          </w:p>
        </w:tc>
        <w:tc>
          <w:tcPr>
            <w:tcW w:w="2760" w:type="dxa"/>
            <w:shd w:val="clear" w:color="auto" w:fill="auto"/>
          </w:tcPr>
          <w:p w:rsidR="000F6E32" w:rsidRPr="00F30432" w:rsidRDefault="000F6E32" w:rsidP="00221594">
            <w:pPr>
              <w:widowControl w:val="0"/>
              <w:suppressAutoHyphens/>
              <w:adjustRightInd w:val="0"/>
              <w:spacing w:after="120" w:line="276" w:lineRule="auto"/>
              <w:jc w:val="both"/>
              <w:textAlignment w:val="baseline"/>
              <w:rPr>
                <w:lang w:eastAsia="ar-SA"/>
              </w:rPr>
            </w:pPr>
          </w:p>
        </w:tc>
        <w:tc>
          <w:tcPr>
            <w:tcW w:w="2264" w:type="dxa"/>
            <w:shd w:val="clear" w:color="auto" w:fill="auto"/>
          </w:tcPr>
          <w:p w:rsidR="000F6E32" w:rsidRPr="00F30432" w:rsidRDefault="000F6E32" w:rsidP="00221594">
            <w:pPr>
              <w:widowControl w:val="0"/>
              <w:suppressAutoHyphens/>
              <w:adjustRightInd w:val="0"/>
              <w:spacing w:after="120" w:line="276" w:lineRule="auto"/>
              <w:jc w:val="both"/>
              <w:textAlignment w:val="baseline"/>
              <w:rPr>
                <w:lang w:eastAsia="ar-SA"/>
              </w:rPr>
            </w:pPr>
          </w:p>
        </w:tc>
      </w:tr>
      <w:tr w:rsidR="000F6E32" w:rsidRPr="00F30432" w:rsidTr="00663466">
        <w:trPr>
          <w:trHeight w:val="765"/>
          <w:jc w:val="center"/>
        </w:trPr>
        <w:tc>
          <w:tcPr>
            <w:tcW w:w="1284" w:type="dxa"/>
            <w:shd w:val="clear" w:color="auto" w:fill="auto"/>
          </w:tcPr>
          <w:p w:rsidR="000F6E32" w:rsidRPr="00F30432" w:rsidRDefault="000F6E32" w:rsidP="00221594">
            <w:pPr>
              <w:widowControl w:val="0"/>
              <w:numPr>
                <w:ilvl w:val="0"/>
                <w:numId w:val="1"/>
              </w:numPr>
              <w:suppressAutoHyphens/>
              <w:adjustRightInd w:val="0"/>
              <w:spacing w:after="120" w:line="276" w:lineRule="auto"/>
              <w:jc w:val="both"/>
              <w:textAlignment w:val="baseline"/>
              <w:rPr>
                <w:lang w:eastAsia="ar-SA"/>
              </w:rPr>
            </w:pPr>
          </w:p>
        </w:tc>
        <w:tc>
          <w:tcPr>
            <w:tcW w:w="5390" w:type="dxa"/>
            <w:shd w:val="clear" w:color="auto" w:fill="auto"/>
          </w:tcPr>
          <w:p w:rsidR="000F6E32" w:rsidRPr="00F30432" w:rsidRDefault="000F6E32" w:rsidP="00221594">
            <w:pPr>
              <w:widowControl w:val="0"/>
              <w:suppressAutoHyphens/>
              <w:adjustRightInd w:val="0"/>
              <w:spacing w:after="120" w:line="276" w:lineRule="auto"/>
              <w:jc w:val="both"/>
              <w:textAlignment w:val="baseline"/>
              <w:rPr>
                <w:lang w:eastAsia="ar-SA"/>
              </w:rPr>
            </w:pPr>
          </w:p>
          <w:p w:rsidR="000F6E32" w:rsidRPr="00F30432" w:rsidRDefault="000F6E32" w:rsidP="00221594">
            <w:pPr>
              <w:widowControl w:val="0"/>
              <w:suppressAutoHyphens/>
              <w:adjustRightInd w:val="0"/>
              <w:spacing w:after="120" w:line="276" w:lineRule="auto"/>
              <w:jc w:val="both"/>
              <w:textAlignment w:val="baseline"/>
              <w:rPr>
                <w:lang w:eastAsia="ar-SA"/>
              </w:rPr>
            </w:pPr>
          </w:p>
        </w:tc>
        <w:tc>
          <w:tcPr>
            <w:tcW w:w="2044" w:type="dxa"/>
          </w:tcPr>
          <w:p w:rsidR="000F6E32" w:rsidRPr="00F30432" w:rsidRDefault="000F6E32" w:rsidP="00221594">
            <w:pPr>
              <w:widowControl w:val="0"/>
              <w:suppressAutoHyphens/>
              <w:adjustRightInd w:val="0"/>
              <w:spacing w:after="120" w:line="276" w:lineRule="auto"/>
              <w:jc w:val="both"/>
              <w:textAlignment w:val="baseline"/>
              <w:rPr>
                <w:lang w:eastAsia="ar-SA"/>
              </w:rPr>
            </w:pPr>
          </w:p>
        </w:tc>
        <w:tc>
          <w:tcPr>
            <w:tcW w:w="2760" w:type="dxa"/>
            <w:shd w:val="clear" w:color="auto" w:fill="auto"/>
          </w:tcPr>
          <w:p w:rsidR="000F6E32" w:rsidRPr="00F30432" w:rsidRDefault="000F6E32" w:rsidP="00221594">
            <w:pPr>
              <w:widowControl w:val="0"/>
              <w:suppressAutoHyphens/>
              <w:adjustRightInd w:val="0"/>
              <w:spacing w:after="120" w:line="276" w:lineRule="auto"/>
              <w:jc w:val="both"/>
              <w:textAlignment w:val="baseline"/>
              <w:rPr>
                <w:lang w:eastAsia="ar-SA"/>
              </w:rPr>
            </w:pPr>
          </w:p>
        </w:tc>
        <w:tc>
          <w:tcPr>
            <w:tcW w:w="2264" w:type="dxa"/>
            <w:shd w:val="clear" w:color="auto" w:fill="auto"/>
          </w:tcPr>
          <w:p w:rsidR="000F6E32" w:rsidRPr="00F30432" w:rsidRDefault="000F6E32" w:rsidP="00221594">
            <w:pPr>
              <w:widowControl w:val="0"/>
              <w:suppressAutoHyphens/>
              <w:adjustRightInd w:val="0"/>
              <w:spacing w:after="120" w:line="276" w:lineRule="auto"/>
              <w:jc w:val="both"/>
              <w:textAlignment w:val="baseline"/>
              <w:rPr>
                <w:lang w:eastAsia="ar-SA"/>
              </w:rPr>
            </w:pPr>
          </w:p>
        </w:tc>
      </w:tr>
    </w:tbl>
    <w:p w:rsidR="000F6E32" w:rsidRDefault="000F6E32" w:rsidP="000F6E32">
      <w:pPr>
        <w:pStyle w:val="Nagwek"/>
        <w:jc w:val="both"/>
      </w:pPr>
    </w:p>
    <w:p w:rsidR="000F6E32" w:rsidRPr="008E7DE6" w:rsidRDefault="000F6E32" w:rsidP="000F6E32">
      <w:pPr>
        <w:pStyle w:val="Nagwek"/>
        <w:tabs>
          <w:tab w:val="clear" w:pos="4536"/>
          <w:tab w:val="clear" w:pos="9072"/>
        </w:tabs>
        <w:jc w:val="both"/>
        <w:rPr>
          <w:b/>
          <w:u w:val="single"/>
        </w:rPr>
      </w:pPr>
      <w:r>
        <w:tab/>
      </w:r>
      <w:r w:rsidRPr="008E7DE6">
        <w:rPr>
          <w:b/>
          <w:u w:val="single"/>
        </w:rPr>
        <w:t>Uwaga:</w:t>
      </w:r>
    </w:p>
    <w:p w:rsidR="000F6E32" w:rsidRDefault="000F6E32" w:rsidP="000F6E32">
      <w:pPr>
        <w:pStyle w:val="Nagwek"/>
        <w:jc w:val="both"/>
      </w:pPr>
      <w:r>
        <w:t>Do niniejszego dokumentu należy dołączyć dokumenty potwierdzające należyte wykonanie wskazanych w dostaw (</w:t>
      </w:r>
      <w:r w:rsidRPr="004B5B1C">
        <w:t xml:space="preserve">referencje bądź inne dokumenty wystawione przez podmiot, na rzecz którego </w:t>
      </w:r>
      <w:r>
        <w:t>dostawy</w:t>
      </w:r>
      <w:r w:rsidRPr="004B5B1C">
        <w:t xml:space="preserve"> były wykonywane, a jeżeli z uzasadnionej przyczyny o obiektywnym charakterze Wykonawca nie jest </w:t>
      </w:r>
      <w:r>
        <w:t>w </w:t>
      </w:r>
      <w:r w:rsidRPr="004B5B1C">
        <w:t>stanie uzyskać tych dokumentów - inne dokumenty</w:t>
      </w:r>
      <w:r>
        <w:t>)</w:t>
      </w:r>
    </w:p>
    <w:p w:rsidR="000F6E32" w:rsidRDefault="000F6E32" w:rsidP="000F6E32">
      <w:pPr>
        <w:pStyle w:val="Nagwek"/>
        <w:jc w:val="both"/>
      </w:pPr>
    </w:p>
    <w:p w:rsidR="000F6E32" w:rsidRPr="004B5B1C" w:rsidRDefault="000F6E32" w:rsidP="000F6E32">
      <w:pPr>
        <w:pStyle w:val="Nagwek"/>
        <w:jc w:val="both"/>
      </w:pPr>
      <w:bookmarkStart w:id="0" w:name="_GoBack"/>
      <w:bookmarkEnd w:id="0"/>
    </w:p>
    <w:p w:rsidR="000F6E32" w:rsidRPr="00B14B91" w:rsidRDefault="000F6E32" w:rsidP="000F6E32">
      <w:pPr>
        <w:widowControl w:val="0"/>
        <w:autoSpaceDE w:val="0"/>
        <w:autoSpaceDN w:val="0"/>
        <w:adjustRightInd w:val="0"/>
        <w:rPr>
          <w:color w:val="000000"/>
        </w:rPr>
      </w:pPr>
      <w:r w:rsidRPr="00B14B91">
        <w:rPr>
          <w:color w:val="000000"/>
        </w:rPr>
        <w:tab/>
      </w:r>
      <w:r w:rsidRPr="00B14B91">
        <w:rPr>
          <w:color w:val="000000"/>
        </w:rPr>
        <w:tab/>
      </w:r>
      <w:r w:rsidRPr="00B14B91">
        <w:rPr>
          <w:color w:val="000000"/>
        </w:rPr>
        <w:tab/>
      </w:r>
      <w:r w:rsidRPr="00B14B91">
        <w:rPr>
          <w:color w:val="000000"/>
        </w:rPr>
        <w:tab/>
      </w:r>
      <w:r w:rsidRPr="00B14B91">
        <w:rPr>
          <w:color w:val="000000"/>
        </w:rPr>
        <w:tab/>
      </w:r>
      <w:r w:rsidRPr="00B14B91">
        <w:rPr>
          <w:color w:val="000000"/>
        </w:rPr>
        <w:tab/>
      </w:r>
      <w:r w:rsidRPr="00B14B91">
        <w:rPr>
          <w:color w:val="000000"/>
        </w:rPr>
        <w:tab/>
      </w:r>
      <w:r w:rsidRPr="00B14B91">
        <w:rPr>
          <w:color w:val="000000"/>
        </w:rPr>
        <w:tab/>
      </w:r>
      <w:r w:rsidRPr="00B14B91">
        <w:rPr>
          <w:color w:val="000000"/>
        </w:rPr>
        <w:tab/>
      </w:r>
      <w:r w:rsidRPr="00B14B91">
        <w:rPr>
          <w:color w:val="000000"/>
        </w:rPr>
        <w:tab/>
      </w:r>
      <w:r w:rsidRPr="00B14B91">
        <w:rPr>
          <w:color w:val="000000"/>
        </w:rPr>
        <w:tab/>
      </w:r>
      <w:r w:rsidRPr="00B14B91">
        <w:rPr>
          <w:color w:val="000000"/>
        </w:rPr>
        <w:tab/>
      </w:r>
      <w:r w:rsidRPr="00B14B91">
        <w:rPr>
          <w:color w:val="000000"/>
        </w:rPr>
        <w:tab/>
      </w:r>
      <w:r w:rsidRPr="00B14B91">
        <w:rPr>
          <w:color w:val="000000"/>
        </w:rPr>
        <w:tab/>
      </w:r>
      <w:r w:rsidRPr="00B14B91">
        <w:rPr>
          <w:color w:val="000000"/>
        </w:rPr>
        <w:tab/>
      </w:r>
    </w:p>
    <w:p w:rsidR="000F6E32" w:rsidRPr="00B14B91" w:rsidRDefault="000F6E32" w:rsidP="000F6E32">
      <w:pPr>
        <w:widowControl w:val="0"/>
        <w:autoSpaceDE w:val="0"/>
        <w:autoSpaceDN w:val="0"/>
        <w:adjustRightInd w:val="0"/>
        <w:rPr>
          <w:color w:val="000000"/>
        </w:rPr>
      </w:pPr>
      <w:r w:rsidRPr="00B14B91">
        <w:rPr>
          <w:color w:val="000000"/>
        </w:rPr>
        <w:tab/>
        <w:t>.</w:t>
      </w:r>
      <w:r>
        <w:rPr>
          <w:color w:val="000000"/>
        </w:rPr>
        <w:t>............................., dnia</w:t>
      </w:r>
      <w:r w:rsidRPr="00B14B91">
        <w:rPr>
          <w:color w:val="000000"/>
        </w:rPr>
        <w:t xml:space="preserve">...........................      </w:t>
      </w:r>
      <w:r w:rsidRPr="00B14B91">
        <w:rPr>
          <w:color w:val="000000"/>
        </w:rPr>
        <w:tab/>
      </w:r>
      <w:r w:rsidRPr="00B14B91"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Pr="00B14B91">
        <w:rPr>
          <w:color w:val="000000"/>
        </w:rPr>
        <w:t>…………………………….........................</w:t>
      </w:r>
      <w:r>
        <w:rPr>
          <w:color w:val="000000"/>
        </w:rPr>
        <w:t>....................</w:t>
      </w:r>
      <w:r w:rsidRPr="00B14B91">
        <w:rPr>
          <w:color w:val="000000"/>
        </w:rPr>
        <w:t xml:space="preserve">.............                                                                         </w:t>
      </w:r>
    </w:p>
    <w:p w:rsidR="000F6E32" w:rsidRPr="00B14B91" w:rsidRDefault="000F6E32" w:rsidP="000F6E32">
      <w:pPr>
        <w:widowControl w:val="0"/>
        <w:autoSpaceDE w:val="0"/>
        <w:autoSpaceDN w:val="0"/>
        <w:adjustRightInd w:val="0"/>
        <w:rPr>
          <w:i/>
          <w:iCs/>
        </w:rPr>
      </w:pPr>
      <w:r>
        <w:rPr>
          <w:color w:val="000000"/>
        </w:rPr>
        <w:tab/>
        <w:t xml:space="preserve">    (miejscowość)</w:t>
      </w:r>
      <w:r>
        <w:rPr>
          <w:color w:val="000000"/>
        </w:rPr>
        <w:tab/>
      </w:r>
      <w:r w:rsidRPr="00B14B91">
        <w:rPr>
          <w:color w:val="000000"/>
        </w:rPr>
        <w:tab/>
      </w:r>
      <w:r w:rsidRPr="00B14B91">
        <w:rPr>
          <w:color w:val="000000"/>
        </w:rPr>
        <w:tab/>
      </w:r>
      <w:r w:rsidRPr="00B14B91"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</w:p>
    <w:p w:rsidR="000F6E32" w:rsidRPr="00D01867" w:rsidRDefault="000F6E32" w:rsidP="000F6E32">
      <w:pPr>
        <w:ind w:left="8496" w:firstLine="708"/>
        <w:jc w:val="both"/>
        <w:rPr>
          <w:sz w:val="18"/>
          <w:szCs w:val="18"/>
        </w:rPr>
      </w:pPr>
      <w:r w:rsidRPr="00D01867">
        <w:rPr>
          <w:sz w:val="18"/>
          <w:szCs w:val="18"/>
        </w:rPr>
        <w:t xml:space="preserve">……………………………........................................... </w:t>
      </w:r>
    </w:p>
    <w:p w:rsidR="000F6E32" w:rsidRPr="00D01867" w:rsidRDefault="000F6E32" w:rsidP="000F6E32">
      <w:pPr>
        <w:ind w:left="5664"/>
        <w:jc w:val="both"/>
        <w:rPr>
          <w:sz w:val="18"/>
          <w:szCs w:val="18"/>
        </w:rPr>
      </w:pPr>
      <w:r w:rsidRPr="00D01867">
        <w:rPr>
          <w:sz w:val="18"/>
          <w:szCs w:val="18"/>
        </w:rPr>
        <w:tab/>
      </w:r>
      <w:r w:rsidRPr="00D01867">
        <w:rPr>
          <w:sz w:val="18"/>
          <w:szCs w:val="18"/>
        </w:rPr>
        <w:tab/>
      </w:r>
      <w:r w:rsidRPr="00D01867">
        <w:rPr>
          <w:sz w:val="18"/>
          <w:szCs w:val="18"/>
        </w:rPr>
        <w:tab/>
      </w:r>
      <w:r w:rsidRPr="00D01867">
        <w:rPr>
          <w:sz w:val="18"/>
          <w:szCs w:val="18"/>
        </w:rPr>
        <w:tab/>
      </w:r>
      <w:r w:rsidRPr="00D01867">
        <w:rPr>
          <w:sz w:val="18"/>
          <w:szCs w:val="18"/>
        </w:rPr>
        <w:tab/>
        <w:t>(pieczęć i podpis Wykonawcy lub osoby umocowanej</w:t>
      </w:r>
    </w:p>
    <w:p w:rsidR="000F6E32" w:rsidRPr="008E7DE6" w:rsidRDefault="000F6E32" w:rsidP="000F6E32">
      <w:pPr>
        <w:ind w:left="9204"/>
        <w:jc w:val="both"/>
        <w:rPr>
          <w:sz w:val="18"/>
          <w:szCs w:val="18"/>
        </w:rPr>
      </w:pPr>
      <w:r w:rsidRPr="00D01867">
        <w:rPr>
          <w:sz w:val="18"/>
          <w:szCs w:val="18"/>
        </w:rPr>
        <w:t xml:space="preserve">        przez niego do składania oświadczeń woli)</w:t>
      </w:r>
    </w:p>
    <w:p w:rsidR="000203A6" w:rsidRDefault="000203A6"/>
    <w:sectPr w:rsidR="000203A6" w:rsidSect="00AC6384">
      <w:headerReference w:type="default" r:id="rId7"/>
      <w:pgSz w:w="16838" w:h="11906" w:orient="landscape"/>
      <w:pgMar w:top="1418" w:right="1418" w:bottom="851" w:left="1418" w:header="709" w:footer="709" w:gutter="0"/>
      <w:cols w:space="708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5A60" w:rsidRDefault="00D85A60" w:rsidP="000F6E32">
      <w:r>
        <w:separator/>
      </w:r>
    </w:p>
  </w:endnote>
  <w:endnote w:type="continuationSeparator" w:id="1">
    <w:p w:rsidR="00D85A60" w:rsidRDefault="00D85A60" w:rsidP="000F6E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5A60" w:rsidRDefault="00D85A60" w:rsidP="000F6E32">
      <w:r>
        <w:separator/>
      </w:r>
    </w:p>
  </w:footnote>
  <w:footnote w:type="continuationSeparator" w:id="1">
    <w:p w:rsidR="00D85A60" w:rsidRDefault="00D85A60" w:rsidP="000F6E3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46F4" w:rsidRPr="00FD3A63" w:rsidRDefault="000F6E32" w:rsidP="00FD3A63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1202055</wp:posOffset>
          </wp:positionH>
          <wp:positionV relativeFrom="paragraph">
            <wp:posOffset>-248920</wp:posOffset>
          </wp:positionV>
          <wp:extent cx="6337300" cy="692150"/>
          <wp:effectExtent l="0" t="0" r="6350" b="0"/>
          <wp:wrapTight wrapText="bothSides">
            <wp:wrapPolygon edited="0">
              <wp:start x="0" y="0"/>
              <wp:lineTo x="0" y="20807"/>
              <wp:lineTo x="21557" y="20807"/>
              <wp:lineTo x="21557" y="0"/>
              <wp:lineTo x="0" y="0"/>
            </wp:wrapPolygon>
          </wp:wrapTight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l="2205" t="23056" r="1875" b="22189"/>
                  <a:stretch>
                    <a:fillRect/>
                  </a:stretch>
                </pic:blipFill>
                <pic:spPr bwMode="auto">
                  <a:xfrm>
                    <a:off x="0" y="0"/>
                    <a:ext cx="6337300" cy="692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9246F4" w:rsidRDefault="00D85A60" w:rsidP="009246F4">
    <w:pPr>
      <w:pStyle w:val="Nagwek"/>
      <w:jc w:val="right"/>
      <w:rPr>
        <w:rFonts w:ascii="Arial" w:hAnsi="Arial" w:cs="Arial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320533"/>
    <w:multiLevelType w:val="hybridMultilevel"/>
    <w:tmpl w:val="2FCCF9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0F6E32"/>
    <w:rsid w:val="000203A6"/>
    <w:rsid w:val="000F6E32"/>
    <w:rsid w:val="003F469A"/>
    <w:rsid w:val="0057380F"/>
    <w:rsid w:val="00592226"/>
    <w:rsid w:val="007547D2"/>
    <w:rsid w:val="00B61BF4"/>
    <w:rsid w:val="00BB4273"/>
    <w:rsid w:val="00CE3DB6"/>
    <w:rsid w:val="00D85A60"/>
    <w:rsid w:val="00D903A0"/>
    <w:rsid w:val="00ED71A9"/>
    <w:rsid w:val="00F764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F6E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0F6E32"/>
    <w:pPr>
      <w:keepNext/>
      <w:outlineLvl w:val="8"/>
    </w:pPr>
    <w:rPr>
      <w:rFonts w:ascii="Arial" w:hAnsi="Arial"/>
      <w:b/>
      <w:bCs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9Znak">
    <w:name w:val="Nagłówek 9 Znak"/>
    <w:basedOn w:val="Domylnaczcionkaakapitu"/>
    <w:link w:val="Nagwek9"/>
    <w:rsid w:val="000F6E32"/>
    <w:rPr>
      <w:rFonts w:ascii="Arial" w:eastAsia="Times New Roman" w:hAnsi="Arial" w:cs="Times New Roman"/>
      <w:b/>
      <w:bCs/>
      <w:sz w:val="24"/>
      <w:szCs w:val="20"/>
      <w:lang w:eastAsia="pl-PL"/>
    </w:rPr>
  </w:style>
  <w:style w:type="paragraph" w:styleId="Nagwek">
    <w:name w:val="header"/>
    <w:basedOn w:val="Normalny"/>
    <w:link w:val="NagwekZnak1"/>
    <w:rsid w:val="000F6E3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uiPriority w:val="99"/>
    <w:semiHidden/>
    <w:rsid w:val="000F6E32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agwekZnak1">
    <w:name w:val="Nagłówek Znak1"/>
    <w:link w:val="Nagwek"/>
    <w:locked/>
    <w:rsid w:val="000F6E32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F6E3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F6E32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233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Przemyslaw Pytlak</dc:creator>
  <cp:keywords/>
  <dc:description/>
  <cp:lastModifiedBy>Magdalena Olszewska</cp:lastModifiedBy>
  <cp:revision>4</cp:revision>
  <dcterms:created xsi:type="dcterms:W3CDTF">2018-04-11T04:51:00Z</dcterms:created>
  <dcterms:modified xsi:type="dcterms:W3CDTF">2018-05-14T13:04:00Z</dcterms:modified>
</cp:coreProperties>
</file>